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1C" w:rsidRPr="00A34356" w:rsidRDefault="00A34356" w:rsidP="00A34356">
      <w:pPr>
        <w:pStyle w:val="Default"/>
        <w:jc w:val="center"/>
        <w:rPr>
          <w:sz w:val="36"/>
          <w:szCs w:val="36"/>
        </w:rPr>
      </w:pPr>
      <w:r>
        <w:rPr>
          <w:noProof/>
          <w:sz w:val="48"/>
          <w:szCs w:val="48"/>
        </w:rPr>
        <w:t>SAUCON VALLEY AUCTION COMPANY</w:t>
      </w:r>
      <w:r>
        <w:rPr>
          <w:noProof/>
          <w:sz w:val="48"/>
          <w:szCs w:val="48"/>
        </w:rPr>
        <w:br/>
      </w:r>
      <w:r w:rsidR="00420E35">
        <w:rPr>
          <w:noProof/>
          <w:sz w:val="36"/>
          <w:szCs w:val="36"/>
        </w:rPr>
        <w:t>1901 S. 12</w:t>
      </w:r>
      <w:r w:rsidR="00420E35" w:rsidRPr="00420E35">
        <w:rPr>
          <w:noProof/>
          <w:sz w:val="36"/>
          <w:szCs w:val="36"/>
          <w:vertAlign w:val="superscript"/>
        </w:rPr>
        <w:t>th</w:t>
      </w:r>
      <w:r w:rsidR="00420E35">
        <w:rPr>
          <w:noProof/>
          <w:sz w:val="36"/>
          <w:szCs w:val="36"/>
        </w:rPr>
        <w:t xml:space="preserve"> St. Allentown, PA 18014</w:t>
      </w:r>
      <w:r>
        <w:rPr>
          <w:noProof/>
          <w:sz w:val="36"/>
          <w:szCs w:val="36"/>
        </w:rPr>
        <w:br/>
      </w:r>
    </w:p>
    <w:p w:rsidR="002259A0" w:rsidRDefault="002259A0" w:rsidP="002259A0">
      <w:pPr>
        <w:pStyle w:val="Default"/>
        <w:rPr>
          <w:b/>
          <w:sz w:val="23"/>
          <w:szCs w:val="23"/>
        </w:rPr>
      </w:pPr>
    </w:p>
    <w:p w:rsidR="002259A0" w:rsidRDefault="002259A0" w:rsidP="002259A0">
      <w:pPr>
        <w:pStyle w:val="Default"/>
        <w:jc w:val="center"/>
        <w:rPr>
          <w:b/>
          <w:sz w:val="23"/>
          <w:szCs w:val="23"/>
        </w:rPr>
      </w:pPr>
    </w:p>
    <w:p w:rsidR="002259A0" w:rsidRDefault="002259A0" w:rsidP="002259A0">
      <w:pPr>
        <w:pStyle w:val="Default"/>
        <w:jc w:val="center"/>
        <w:rPr>
          <w:b/>
          <w:sz w:val="23"/>
          <w:szCs w:val="23"/>
        </w:rPr>
      </w:pPr>
    </w:p>
    <w:p w:rsidR="0060371C" w:rsidRPr="00053EAD" w:rsidRDefault="0060371C" w:rsidP="00053EAD">
      <w:pPr>
        <w:pStyle w:val="Default"/>
        <w:jc w:val="center"/>
        <w:rPr>
          <w:b/>
          <w:sz w:val="44"/>
          <w:szCs w:val="44"/>
        </w:rPr>
      </w:pPr>
      <w:r w:rsidRPr="00053EAD">
        <w:rPr>
          <w:b/>
          <w:sz w:val="44"/>
          <w:szCs w:val="44"/>
        </w:rPr>
        <w:t>CONDITIONS OF SALE</w:t>
      </w:r>
    </w:p>
    <w:p w:rsidR="00053EAD" w:rsidRDefault="00053EAD" w:rsidP="00053EAD">
      <w:pPr>
        <w:pStyle w:val="Default"/>
        <w:jc w:val="center"/>
        <w:rPr>
          <w:b/>
          <w:sz w:val="23"/>
          <w:szCs w:val="23"/>
        </w:rPr>
      </w:pPr>
    </w:p>
    <w:p w:rsidR="00053EAD" w:rsidRPr="002259A0" w:rsidRDefault="00053EAD" w:rsidP="00053EAD">
      <w:pPr>
        <w:pStyle w:val="Default"/>
        <w:jc w:val="center"/>
        <w:rPr>
          <w:b/>
          <w:sz w:val="23"/>
          <w:szCs w:val="23"/>
        </w:rPr>
      </w:pPr>
    </w:p>
    <w:p w:rsidR="0060371C" w:rsidRDefault="0060371C" w:rsidP="0060371C">
      <w:pPr>
        <w:pStyle w:val="Default"/>
        <w:rPr>
          <w:sz w:val="23"/>
          <w:szCs w:val="23"/>
        </w:rPr>
      </w:pPr>
      <w:r>
        <w:rPr>
          <w:sz w:val="23"/>
          <w:szCs w:val="23"/>
        </w:rPr>
        <w:t xml:space="preserve">The Conditions of Sale of the land and improvements of </w:t>
      </w:r>
      <w:r w:rsidR="00F86833">
        <w:rPr>
          <w:sz w:val="23"/>
          <w:szCs w:val="23"/>
        </w:rPr>
        <w:t xml:space="preserve">the real estate of </w:t>
      </w:r>
      <w:r w:rsidR="005C11C5" w:rsidRPr="005C11C5">
        <w:rPr>
          <w:sz w:val="23"/>
          <w:szCs w:val="23"/>
        </w:rPr>
        <w:t xml:space="preserve">KELSH, GERALD P &amp; BARBARA </w:t>
      </w:r>
      <w:proofErr w:type="gramStart"/>
      <w:r w:rsidR="005C11C5" w:rsidRPr="005C11C5">
        <w:rPr>
          <w:sz w:val="23"/>
          <w:szCs w:val="23"/>
        </w:rPr>
        <w:t>J</w:t>
      </w:r>
      <w:r w:rsidR="00A34356">
        <w:rPr>
          <w:sz w:val="23"/>
          <w:szCs w:val="23"/>
        </w:rPr>
        <w:t xml:space="preserve">  at</w:t>
      </w:r>
      <w:proofErr w:type="gramEnd"/>
      <w:r w:rsidR="00A34356">
        <w:rPr>
          <w:sz w:val="23"/>
          <w:szCs w:val="23"/>
        </w:rPr>
        <w:t xml:space="preserve"> (</w:t>
      </w:r>
      <w:r w:rsidR="001675E0" w:rsidRPr="001675E0">
        <w:rPr>
          <w:sz w:val="23"/>
          <w:szCs w:val="23"/>
        </w:rPr>
        <w:t>3276 MAIN ST. HELLERTOWN, PA 18055</w:t>
      </w:r>
      <w:r w:rsidR="00A34356">
        <w:rPr>
          <w:sz w:val="23"/>
          <w:szCs w:val="23"/>
        </w:rPr>
        <w:t xml:space="preserve">, </w:t>
      </w:r>
      <w:r w:rsidR="001675E0">
        <w:rPr>
          <w:sz w:val="23"/>
          <w:szCs w:val="23"/>
        </w:rPr>
        <w:t xml:space="preserve"> Bucks</w:t>
      </w:r>
      <w:r w:rsidR="0008185B">
        <w:rPr>
          <w:sz w:val="23"/>
          <w:szCs w:val="23"/>
        </w:rPr>
        <w:t xml:space="preserve"> </w:t>
      </w:r>
      <w:r>
        <w:rPr>
          <w:sz w:val="23"/>
          <w:szCs w:val="23"/>
        </w:rPr>
        <w:t>County, Commonwealth of Pennsylvania, real estate as described in</w:t>
      </w:r>
      <w:r w:rsidR="00F86833">
        <w:rPr>
          <w:sz w:val="23"/>
          <w:szCs w:val="23"/>
        </w:rPr>
        <w:t xml:space="preserve"> Parcel ID # </w:t>
      </w:r>
      <w:r w:rsidR="001675E0" w:rsidRPr="001675E0">
        <w:rPr>
          <w:sz w:val="23"/>
          <w:szCs w:val="23"/>
        </w:rPr>
        <w:t>42-017-020</w:t>
      </w:r>
      <w:r w:rsidR="001675E0">
        <w:rPr>
          <w:sz w:val="23"/>
          <w:szCs w:val="23"/>
        </w:rPr>
        <w:t xml:space="preserve">  </w:t>
      </w:r>
      <w:r>
        <w:rPr>
          <w:sz w:val="23"/>
          <w:szCs w:val="23"/>
        </w:rPr>
        <w:t xml:space="preserve">said real estate to be </w:t>
      </w:r>
      <w:r w:rsidR="0008185B">
        <w:rPr>
          <w:sz w:val="23"/>
          <w:szCs w:val="23"/>
        </w:rPr>
        <w:t xml:space="preserve">sold by </w:t>
      </w:r>
      <w:r w:rsidR="00A34356">
        <w:rPr>
          <w:sz w:val="23"/>
          <w:szCs w:val="23"/>
        </w:rPr>
        <w:t>Auction Curve Associates LLC, D.B.A. Saucon Valley Auction Company</w:t>
      </w:r>
      <w:r>
        <w:rPr>
          <w:sz w:val="23"/>
          <w:szCs w:val="23"/>
        </w:rPr>
        <w:t xml:space="preserve">. </w:t>
      </w:r>
    </w:p>
    <w:p w:rsidR="0072387D" w:rsidRDefault="0072387D" w:rsidP="0060371C">
      <w:pPr>
        <w:pStyle w:val="Default"/>
        <w:rPr>
          <w:sz w:val="23"/>
          <w:szCs w:val="23"/>
        </w:rPr>
      </w:pPr>
    </w:p>
    <w:p w:rsidR="0072387D" w:rsidRDefault="0072387D" w:rsidP="0072387D">
      <w:pPr>
        <w:pStyle w:val="Default"/>
        <w:numPr>
          <w:ilvl w:val="0"/>
          <w:numId w:val="1"/>
        </w:numPr>
        <w:rPr>
          <w:sz w:val="23"/>
          <w:szCs w:val="23"/>
        </w:rPr>
      </w:pPr>
      <w:r>
        <w:rPr>
          <w:sz w:val="23"/>
          <w:szCs w:val="23"/>
        </w:rPr>
        <w:t xml:space="preserve">2% buyers premium discounted to 1% without broker participation. </w:t>
      </w:r>
    </w:p>
    <w:p w:rsidR="0008185B" w:rsidRDefault="0008185B" w:rsidP="0060371C">
      <w:pPr>
        <w:pStyle w:val="Default"/>
        <w:rPr>
          <w:sz w:val="23"/>
          <w:szCs w:val="23"/>
        </w:rPr>
      </w:pPr>
    </w:p>
    <w:p w:rsidR="0060371C" w:rsidRDefault="0060371C" w:rsidP="0060371C">
      <w:pPr>
        <w:pStyle w:val="Default"/>
        <w:rPr>
          <w:sz w:val="23"/>
          <w:szCs w:val="23"/>
        </w:rPr>
      </w:pPr>
      <w:r>
        <w:rPr>
          <w:sz w:val="23"/>
          <w:szCs w:val="23"/>
        </w:rPr>
        <w:t>1. The highest and best bidder shall be declared the purchaser, and if any dispute shall arise between two or more bidders,</w:t>
      </w:r>
      <w:r w:rsidR="0008185B">
        <w:rPr>
          <w:sz w:val="23"/>
          <w:szCs w:val="23"/>
        </w:rPr>
        <w:t xml:space="preserve"> the property shall immediately </w:t>
      </w:r>
      <w:r>
        <w:rPr>
          <w:sz w:val="23"/>
          <w:szCs w:val="23"/>
        </w:rPr>
        <w:t xml:space="preserve">be put up again. </w:t>
      </w:r>
    </w:p>
    <w:p w:rsidR="0060371C" w:rsidRDefault="0060371C" w:rsidP="0060371C">
      <w:pPr>
        <w:pStyle w:val="Default"/>
        <w:rPr>
          <w:sz w:val="23"/>
          <w:szCs w:val="23"/>
        </w:rPr>
      </w:pPr>
      <w:r>
        <w:rPr>
          <w:sz w:val="23"/>
          <w:szCs w:val="23"/>
        </w:rPr>
        <w:t xml:space="preserve">2. No person shall retract from his or her bid. </w:t>
      </w:r>
    </w:p>
    <w:p w:rsidR="0060371C" w:rsidRDefault="00F86833" w:rsidP="0060371C">
      <w:pPr>
        <w:pStyle w:val="Default"/>
        <w:rPr>
          <w:sz w:val="23"/>
          <w:szCs w:val="23"/>
        </w:rPr>
      </w:pPr>
      <w:r>
        <w:rPr>
          <w:sz w:val="23"/>
          <w:szCs w:val="23"/>
        </w:rPr>
        <w:t xml:space="preserve">3. The decision of the </w:t>
      </w:r>
      <w:r w:rsidR="00A34356">
        <w:rPr>
          <w:sz w:val="23"/>
          <w:szCs w:val="23"/>
        </w:rPr>
        <w:t>executrix</w:t>
      </w:r>
      <w:r w:rsidR="0060371C">
        <w:rPr>
          <w:sz w:val="23"/>
          <w:szCs w:val="23"/>
        </w:rPr>
        <w:t xml:space="preserve"> will determine the acceptance or non acceptance of the bid.  </w:t>
      </w:r>
    </w:p>
    <w:p w:rsidR="0060371C" w:rsidRDefault="0060371C" w:rsidP="0060371C">
      <w:pPr>
        <w:pStyle w:val="Default"/>
        <w:rPr>
          <w:sz w:val="23"/>
          <w:szCs w:val="23"/>
        </w:rPr>
      </w:pPr>
      <w:r>
        <w:rPr>
          <w:sz w:val="23"/>
          <w:szCs w:val="23"/>
        </w:rPr>
        <w:t>4. The purchase money shall be as follows: Ten (1</w:t>
      </w:r>
      <w:r w:rsidR="0008185B">
        <w:rPr>
          <w:sz w:val="23"/>
          <w:szCs w:val="23"/>
        </w:rPr>
        <w:t>0%) Percent of the whole in cash</w:t>
      </w:r>
      <w:r>
        <w:rPr>
          <w:sz w:val="23"/>
          <w:szCs w:val="23"/>
        </w:rPr>
        <w:t xml:space="preserve"> or its equivale</w:t>
      </w:r>
      <w:r w:rsidR="0008185B">
        <w:rPr>
          <w:sz w:val="23"/>
          <w:szCs w:val="23"/>
        </w:rPr>
        <w:t xml:space="preserve">nt, to be held in escrow by </w:t>
      </w:r>
      <w:r w:rsidR="00A34356">
        <w:rPr>
          <w:sz w:val="23"/>
          <w:szCs w:val="23"/>
        </w:rPr>
        <w:t>Saucon Valley Auction Company</w:t>
      </w:r>
      <w:r>
        <w:rPr>
          <w:sz w:val="23"/>
          <w:szCs w:val="23"/>
        </w:rPr>
        <w:t xml:space="preserve"> when the real estate is struck </w:t>
      </w:r>
      <w:r w:rsidR="0008185B">
        <w:rPr>
          <w:sz w:val="23"/>
          <w:szCs w:val="23"/>
        </w:rPr>
        <w:t>d</w:t>
      </w:r>
      <w:r w:rsidR="001675E0">
        <w:rPr>
          <w:sz w:val="23"/>
          <w:szCs w:val="23"/>
        </w:rPr>
        <w:t>own; the balance on or before 45</w:t>
      </w:r>
      <w:r w:rsidR="0008185B">
        <w:rPr>
          <w:sz w:val="23"/>
          <w:szCs w:val="23"/>
        </w:rPr>
        <w:t xml:space="preserve"> days after auction</w:t>
      </w:r>
      <w:r>
        <w:rPr>
          <w:sz w:val="23"/>
          <w:szCs w:val="23"/>
        </w:rPr>
        <w:t>.</w:t>
      </w:r>
      <w:r w:rsidR="007A16FC">
        <w:rPr>
          <w:sz w:val="23"/>
          <w:szCs w:val="23"/>
        </w:rPr>
        <w:t xml:space="preserve"> </w:t>
      </w:r>
      <w:proofErr w:type="spellStart"/>
      <w:r w:rsidR="007A16FC">
        <w:rPr>
          <w:sz w:val="23"/>
          <w:szCs w:val="23"/>
        </w:rPr>
        <w:t>Buyers</w:t>
      </w:r>
      <w:proofErr w:type="spellEnd"/>
      <w:r w:rsidR="007A16FC">
        <w:rPr>
          <w:sz w:val="23"/>
          <w:szCs w:val="23"/>
        </w:rPr>
        <w:t xml:space="preserve"> premium will be added to the final hammer price. </w:t>
      </w:r>
      <w:proofErr w:type="spellStart"/>
      <w:r w:rsidR="007A16FC">
        <w:rPr>
          <w:sz w:val="23"/>
          <w:szCs w:val="23"/>
        </w:rPr>
        <w:t>Buyers</w:t>
      </w:r>
      <w:proofErr w:type="spellEnd"/>
      <w:r w:rsidR="007A16FC">
        <w:rPr>
          <w:sz w:val="23"/>
          <w:szCs w:val="23"/>
        </w:rPr>
        <w:t xml:space="preserve"> premium is 2% if there is broker participation, with 1% going to the broker.  Broker participation must be documented and verified by SVA no later than 72 hours before the advertised auction time. </w:t>
      </w:r>
      <w:proofErr w:type="spellStart"/>
      <w:r w:rsidR="007A16FC">
        <w:rPr>
          <w:sz w:val="23"/>
          <w:szCs w:val="23"/>
        </w:rPr>
        <w:t>Buyers</w:t>
      </w:r>
      <w:proofErr w:type="spellEnd"/>
      <w:r w:rsidR="007A16FC">
        <w:rPr>
          <w:sz w:val="23"/>
          <w:szCs w:val="23"/>
        </w:rPr>
        <w:t xml:space="preserve"> premium is 1% if there is no broker participation. </w:t>
      </w:r>
      <w:r w:rsidR="007A16FC">
        <w:rPr>
          <w:sz w:val="23"/>
          <w:szCs w:val="23"/>
        </w:rPr>
        <w:t xml:space="preserve">The </w:t>
      </w:r>
      <w:proofErr w:type="spellStart"/>
      <w:proofErr w:type="gramStart"/>
      <w:r w:rsidR="007A16FC">
        <w:rPr>
          <w:sz w:val="23"/>
          <w:szCs w:val="23"/>
        </w:rPr>
        <w:t>buyers</w:t>
      </w:r>
      <w:proofErr w:type="spellEnd"/>
      <w:proofErr w:type="gramEnd"/>
      <w:r w:rsidR="007A16FC">
        <w:rPr>
          <w:sz w:val="23"/>
          <w:szCs w:val="23"/>
        </w:rPr>
        <w:t xml:space="preserve"> premium will be deducted from the </w:t>
      </w:r>
      <w:r w:rsidR="007A16FC">
        <w:rPr>
          <w:sz w:val="23"/>
          <w:szCs w:val="23"/>
        </w:rPr>
        <w:t xml:space="preserve">down monies collected day of sale and </w:t>
      </w:r>
      <w:r w:rsidR="007A16FC">
        <w:rPr>
          <w:sz w:val="23"/>
          <w:szCs w:val="23"/>
        </w:rPr>
        <w:t>delivered at settlement.</w:t>
      </w:r>
    </w:p>
    <w:p w:rsidR="0060371C" w:rsidRDefault="0060371C" w:rsidP="0060371C">
      <w:pPr>
        <w:pStyle w:val="Default"/>
        <w:rPr>
          <w:sz w:val="23"/>
          <w:szCs w:val="23"/>
        </w:rPr>
      </w:pPr>
      <w:r>
        <w:rPr>
          <w:sz w:val="23"/>
          <w:szCs w:val="23"/>
        </w:rPr>
        <w:t xml:space="preserve">5. The deed for the subject real estate will be executed and delivered to the PURCHASER on or before the </w:t>
      </w:r>
      <w:r w:rsidR="001675E0">
        <w:rPr>
          <w:sz w:val="23"/>
          <w:szCs w:val="23"/>
        </w:rPr>
        <w:t>5</w:t>
      </w:r>
      <w:r w:rsidR="00A34356">
        <w:rPr>
          <w:sz w:val="23"/>
          <w:szCs w:val="23"/>
        </w:rPr>
        <w:t>th</w:t>
      </w:r>
      <w:r>
        <w:rPr>
          <w:sz w:val="16"/>
          <w:szCs w:val="16"/>
        </w:rPr>
        <w:t xml:space="preserve"> </w:t>
      </w:r>
      <w:r w:rsidR="00A34356">
        <w:rPr>
          <w:sz w:val="23"/>
          <w:szCs w:val="23"/>
        </w:rPr>
        <w:t xml:space="preserve">day of </w:t>
      </w:r>
      <w:proofErr w:type="gramStart"/>
      <w:r w:rsidR="00A34356">
        <w:rPr>
          <w:sz w:val="23"/>
          <w:szCs w:val="23"/>
        </w:rPr>
        <w:t>September</w:t>
      </w:r>
      <w:r w:rsidR="00CB4F5E">
        <w:rPr>
          <w:sz w:val="23"/>
          <w:szCs w:val="23"/>
        </w:rPr>
        <w:t>,</w:t>
      </w:r>
      <w:proofErr w:type="gramEnd"/>
      <w:r w:rsidR="00CB4F5E">
        <w:rPr>
          <w:sz w:val="23"/>
          <w:szCs w:val="23"/>
        </w:rPr>
        <w:t xml:space="preserve"> 2017</w:t>
      </w:r>
      <w:r>
        <w:rPr>
          <w:sz w:val="23"/>
          <w:szCs w:val="23"/>
        </w:rPr>
        <w:t xml:space="preserve">, at a location mutually agreed upon by the SELLER and PURCHASER, the PURCHASER to give three (3) days notice to the seller of the date for delivery of deed. </w:t>
      </w:r>
    </w:p>
    <w:p w:rsidR="0060371C" w:rsidRDefault="0060371C" w:rsidP="0060371C">
      <w:pPr>
        <w:pStyle w:val="Default"/>
        <w:rPr>
          <w:sz w:val="23"/>
          <w:szCs w:val="23"/>
        </w:rPr>
      </w:pPr>
      <w:r>
        <w:rPr>
          <w:sz w:val="23"/>
          <w:szCs w:val="23"/>
        </w:rPr>
        <w:t>6. Possession and keys to the said real estate will be gi</w:t>
      </w:r>
      <w:r w:rsidR="0049737E">
        <w:rPr>
          <w:sz w:val="23"/>
          <w:szCs w:val="23"/>
        </w:rPr>
        <w:t>ven to th</w:t>
      </w:r>
      <w:r w:rsidR="00F86833">
        <w:rPr>
          <w:sz w:val="23"/>
          <w:szCs w:val="23"/>
        </w:rPr>
        <w:t xml:space="preserve">e PURCHASER on the </w:t>
      </w:r>
      <w:r w:rsidR="001675E0">
        <w:rPr>
          <w:sz w:val="23"/>
          <w:szCs w:val="23"/>
        </w:rPr>
        <w:t>5</w:t>
      </w:r>
      <w:r w:rsidR="002259A0">
        <w:rPr>
          <w:sz w:val="23"/>
          <w:szCs w:val="23"/>
        </w:rPr>
        <w:t xml:space="preserve">th day of </w:t>
      </w:r>
      <w:r w:rsidR="00A34356">
        <w:rPr>
          <w:sz w:val="23"/>
          <w:szCs w:val="23"/>
        </w:rPr>
        <w:t>September</w:t>
      </w:r>
      <w:r w:rsidR="001675E0">
        <w:rPr>
          <w:sz w:val="23"/>
          <w:szCs w:val="23"/>
        </w:rPr>
        <w:t xml:space="preserve"> 2017</w:t>
      </w:r>
      <w:r>
        <w:rPr>
          <w:sz w:val="23"/>
          <w:szCs w:val="23"/>
        </w:rPr>
        <w:t xml:space="preserve">, or earlier upon receipt of the balance due SELLER. </w:t>
      </w:r>
    </w:p>
    <w:p w:rsidR="0060371C" w:rsidRDefault="0060371C" w:rsidP="0060371C">
      <w:pPr>
        <w:pStyle w:val="Default"/>
        <w:rPr>
          <w:sz w:val="23"/>
          <w:szCs w:val="23"/>
        </w:rPr>
      </w:pPr>
      <w:r>
        <w:rPr>
          <w:sz w:val="23"/>
          <w:szCs w:val="23"/>
        </w:rPr>
        <w:t xml:space="preserve">7. The real estate is to be conveyed free and clear of all liens, and encumbrances and easements, excepting however, the following: existing building restrictions, ordinances, easements of roads, privileges or rights of public service companies, if any, or easements or restrictions visible upon the ground, or easements of record as recorded in the County Recorder of Deeds Office. </w:t>
      </w:r>
    </w:p>
    <w:p w:rsidR="0060371C" w:rsidRDefault="0060371C" w:rsidP="0060371C">
      <w:pPr>
        <w:pStyle w:val="Default"/>
        <w:rPr>
          <w:sz w:val="23"/>
          <w:szCs w:val="23"/>
        </w:rPr>
      </w:pPr>
      <w:r>
        <w:rPr>
          <w:sz w:val="23"/>
          <w:szCs w:val="23"/>
        </w:rPr>
        <w:t xml:space="preserve">8. If any surveys are necessary or desired, they shall be secured and paid for by the PURCHASER. </w:t>
      </w:r>
    </w:p>
    <w:p w:rsidR="0060371C" w:rsidRDefault="0060371C" w:rsidP="0060371C">
      <w:pPr>
        <w:pStyle w:val="Default"/>
        <w:rPr>
          <w:sz w:val="23"/>
          <w:szCs w:val="23"/>
        </w:rPr>
      </w:pPr>
      <w:r>
        <w:rPr>
          <w:sz w:val="23"/>
          <w:szCs w:val="23"/>
        </w:rPr>
        <w:t xml:space="preserve">9. PURCHASER shall be responsible for and pay for the services of a title agent to conduct settlement here under. </w:t>
      </w:r>
    </w:p>
    <w:p w:rsidR="0060371C" w:rsidRDefault="0060371C" w:rsidP="0060371C">
      <w:pPr>
        <w:pStyle w:val="Default"/>
        <w:rPr>
          <w:sz w:val="23"/>
          <w:szCs w:val="23"/>
        </w:rPr>
      </w:pPr>
      <w:r>
        <w:rPr>
          <w:sz w:val="23"/>
          <w:szCs w:val="23"/>
        </w:rPr>
        <w:lastRenderedPageBreak/>
        <w:t xml:space="preserve">10. Taxes and all other periodic realty costs, if any shall be apportioned pro rata as of the date of the taking of possession. All taxes shall be considered to be on a calendar year basis, with the exception of school taxes, which will be pro-rated on a fiscal year basis. All real estate transfer taxes will be divided equally between the PURCHASER and the SELLER at the time of payment of the balance. </w:t>
      </w:r>
    </w:p>
    <w:p w:rsidR="0060371C" w:rsidRDefault="0049737E" w:rsidP="00593A13">
      <w:pPr>
        <w:pStyle w:val="Default"/>
        <w:rPr>
          <w:sz w:val="23"/>
          <w:szCs w:val="23"/>
        </w:rPr>
      </w:pPr>
      <w:r>
        <w:rPr>
          <w:sz w:val="23"/>
          <w:szCs w:val="23"/>
        </w:rPr>
        <w:t>11. PURCHAS</w:t>
      </w:r>
      <w:r w:rsidR="0060371C">
        <w:rPr>
          <w:sz w:val="23"/>
          <w:szCs w:val="23"/>
        </w:rPr>
        <w:t xml:space="preserve">ERS shall be responsible for payment of heating oil remaining in the tank. 12. The PURCHASER understands that upon the acceptance of his or her bid, the PURCHASER is the equitable owner of the subject realty, and should make adequate provision for the protection of same. </w:t>
      </w:r>
    </w:p>
    <w:p w:rsidR="0060371C" w:rsidRDefault="0060371C" w:rsidP="0060371C">
      <w:pPr>
        <w:pStyle w:val="Default"/>
        <w:rPr>
          <w:sz w:val="23"/>
          <w:szCs w:val="23"/>
        </w:rPr>
      </w:pPr>
      <w:r>
        <w:rPr>
          <w:sz w:val="23"/>
          <w:szCs w:val="23"/>
        </w:rPr>
        <w:t xml:space="preserve">Should the subject realty be damaged by calamity after the instant auction, but prior to settlement, the SELLER, may, at the SELLER'S option, declare the instant agreement null and void, thereafter, returning all down monies to the PURCHASER. </w:t>
      </w:r>
    </w:p>
    <w:p w:rsidR="0060371C" w:rsidRDefault="0060371C" w:rsidP="0060371C">
      <w:pPr>
        <w:pStyle w:val="Default"/>
        <w:rPr>
          <w:sz w:val="23"/>
          <w:szCs w:val="23"/>
        </w:rPr>
      </w:pPr>
      <w:r>
        <w:rPr>
          <w:sz w:val="23"/>
          <w:szCs w:val="23"/>
        </w:rPr>
        <w:t xml:space="preserve">13. It is understood that the PURCHASER has inspected the subject real estate, and that the PURCHASER has agreed to purchase the subject real estate at the instant auction as a result of such inspection, and not because of or in reliance upon any oral or written representation made by the SELLER or by any agent of the SELLER, and that the PURCHASER has agreed to purchase the subject real estate in an "as is" condition without any representation of Seller to perform repairs or make replacements to said premises. By way of explanation and without limitation, Seller does not represent or warrant the condition of the roofs, the heating and electrical systems, the structural integrity, the asbestos content, the base of paints used in connection with said premises. Seller makes no warranties or guarantees, expressed or implied, as to the condition of said premises or as to the quantity, quality, condition and/or usability of the structures or any equipment or fixtures located on said premises and buyer agrees that anything of an environmental nature shall be the sole responsibility of the Buyer. Neither Seller nor any agent or representative of Seller has made any representations as to any environmental, health or safety conditions which exists or may arise as a result of said premises or any other conditions which could have any adverse health, safety or environmental impact upon the premises. This document contains the whole agreement between the SELLER and the PURCHASER, and there are no other terms, obligations, covenants, representations, statements or conditions, oral or otherwise of any kind whatsoever concerning this sale. Any changes or additions to this Condition of Sale Agreement must be made in writing and executed by the parties hereto. </w:t>
      </w:r>
    </w:p>
    <w:p w:rsidR="0060371C" w:rsidRDefault="0060371C" w:rsidP="0060371C">
      <w:pPr>
        <w:pStyle w:val="Default"/>
        <w:rPr>
          <w:sz w:val="23"/>
          <w:szCs w:val="23"/>
        </w:rPr>
      </w:pPr>
      <w:r>
        <w:rPr>
          <w:sz w:val="23"/>
          <w:szCs w:val="23"/>
        </w:rPr>
        <w:t>14. SELLER represents that subject pr</w:t>
      </w:r>
      <w:r w:rsidR="0049737E">
        <w:rPr>
          <w:sz w:val="23"/>
          <w:szCs w:val="23"/>
        </w:rPr>
        <w:t xml:space="preserve">operty is serviced by public </w:t>
      </w:r>
      <w:r>
        <w:rPr>
          <w:sz w:val="23"/>
          <w:szCs w:val="23"/>
        </w:rPr>
        <w:t xml:space="preserve">well and </w:t>
      </w:r>
      <w:r w:rsidR="001675E0">
        <w:rPr>
          <w:sz w:val="23"/>
          <w:szCs w:val="23"/>
        </w:rPr>
        <w:t>septic</w:t>
      </w:r>
      <w:r w:rsidR="0049737E">
        <w:rPr>
          <w:sz w:val="23"/>
          <w:szCs w:val="23"/>
        </w:rPr>
        <w:t xml:space="preserve"> </w:t>
      </w:r>
      <w:r>
        <w:rPr>
          <w:sz w:val="23"/>
          <w:szCs w:val="23"/>
        </w:rPr>
        <w:t xml:space="preserve">sewer system. PURCHASERS are placed on notice that a municipal sewer system is not available to the property. PURCHASERS should contact the sewage enforcement office. </w:t>
      </w:r>
    </w:p>
    <w:p w:rsidR="0060371C" w:rsidRDefault="0060371C" w:rsidP="0060371C">
      <w:pPr>
        <w:pStyle w:val="Default"/>
        <w:rPr>
          <w:sz w:val="23"/>
          <w:szCs w:val="23"/>
        </w:rPr>
      </w:pPr>
      <w:r>
        <w:rPr>
          <w:sz w:val="23"/>
          <w:szCs w:val="23"/>
        </w:rPr>
        <w:t>NAME _____</w:t>
      </w:r>
      <w:r w:rsidR="004F5E3E" w:rsidRPr="004F5E3E">
        <w:rPr>
          <w:rFonts w:ascii="Verdana" w:hAnsi="Verdana" w:cstheme="minorBidi"/>
          <w:b/>
          <w:bCs/>
          <w:color w:val="333333"/>
          <w:sz w:val="20"/>
          <w:szCs w:val="20"/>
          <w:shd w:val="clear" w:color="auto" w:fill="FFFFFF"/>
        </w:rPr>
        <w:t xml:space="preserve"> </w:t>
      </w:r>
      <w:r w:rsidR="004F5E3E" w:rsidRPr="004F5E3E">
        <w:rPr>
          <w:bCs/>
          <w:sz w:val="23"/>
          <w:szCs w:val="23"/>
          <w:u w:val="single"/>
        </w:rPr>
        <w:t>Art Carlson</w:t>
      </w:r>
      <w:r>
        <w:rPr>
          <w:sz w:val="23"/>
          <w:szCs w:val="23"/>
        </w:rPr>
        <w:t xml:space="preserve">___________ </w:t>
      </w:r>
    </w:p>
    <w:p w:rsidR="0060371C" w:rsidRDefault="0060371C" w:rsidP="0060371C">
      <w:pPr>
        <w:pStyle w:val="Default"/>
        <w:rPr>
          <w:sz w:val="23"/>
          <w:szCs w:val="23"/>
        </w:rPr>
      </w:pPr>
      <w:r>
        <w:rPr>
          <w:sz w:val="23"/>
          <w:szCs w:val="23"/>
        </w:rPr>
        <w:t>TELEPHONE ________</w:t>
      </w:r>
      <w:r w:rsidR="004F5E3E" w:rsidRPr="004F5E3E">
        <w:rPr>
          <w:rFonts w:ascii="Verdana" w:hAnsi="Verdana" w:cstheme="minorBidi"/>
          <w:color w:val="333333"/>
          <w:sz w:val="20"/>
          <w:szCs w:val="20"/>
          <w:shd w:val="clear" w:color="auto" w:fill="FFFFFF"/>
        </w:rPr>
        <w:t xml:space="preserve"> </w:t>
      </w:r>
      <w:r w:rsidR="004F5E3E" w:rsidRPr="004F5E3E">
        <w:rPr>
          <w:sz w:val="23"/>
          <w:szCs w:val="23"/>
          <w:u w:val="single"/>
        </w:rPr>
        <w:t>215-529-7022</w:t>
      </w:r>
      <w:r>
        <w:rPr>
          <w:sz w:val="23"/>
          <w:szCs w:val="23"/>
        </w:rPr>
        <w:t>____</w:t>
      </w:r>
      <w:bookmarkStart w:id="0" w:name="_GoBack"/>
      <w:bookmarkEnd w:id="0"/>
      <w:r>
        <w:rPr>
          <w:sz w:val="23"/>
          <w:szCs w:val="23"/>
        </w:rPr>
        <w:t xml:space="preserve">_________ </w:t>
      </w:r>
    </w:p>
    <w:p w:rsidR="0060371C" w:rsidRDefault="002259A0" w:rsidP="0060371C">
      <w:pPr>
        <w:pStyle w:val="Default"/>
        <w:rPr>
          <w:sz w:val="23"/>
          <w:szCs w:val="23"/>
        </w:rPr>
      </w:pPr>
      <w:r>
        <w:rPr>
          <w:sz w:val="23"/>
          <w:szCs w:val="23"/>
        </w:rPr>
        <w:br/>
      </w:r>
      <w:r w:rsidR="0060371C">
        <w:rPr>
          <w:sz w:val="23"/>
          <w:szCs w:val="23"/>
        </w:rPr>
        <w:t>15. If the PURCHASER of the subject real estate shall fail to c</w:t>
      </w:r>
      <w:r w:rsidR="0049737E">
        <w:rPr>
          <w:sz w:val="23"/>
          <w:szCs w:val="23"/>
        </w:rPr>
        <w:t>omplete the pur</w:t>
      </w:r>
      <w:r w:rsidR="00F86833">
        <w:rPr>
          <w:sz w:val="23"/>
          <w:szCs w:val="23"/>
        </w:rPr>
        <w:t xml:space="preserve">chase by the </w:t>
      </w:r>
      <w:r w:rsidR="001675E0">
        <w:rPr>
          <w:sz w:val="23"/>
          <w:szCs w:val="23"/>
        </w:rPr>
        <w:t>5</w:t>
      </w:r>
      <w:r w:rsidR="00F86833">
        <w:rPr>
          <w:sz w:val="23"/>
          <w:szCs w:val="23"/>
        </w:rPr>
        <w:t xml:space="preserve">th day of </w:t>
      </w:r>
      <w:r w:rsidR="000F6FBC">
        <w:rPr>
          <w:sz w:val="23"/>
          <w:szCs w:val="23"/>
        </w:rPr>
        <w:t>September</w:t>
      </w:r>
      <w:r w:rsidR="001675E0">
        <w:rPr>
          <w:sz w:val="23"/>
          <w:szCs w:val="23"/>
        </w:rPr>
        <w:t>, 2017</w:t>
      </w:r>
      <w:r w:rsidR="0060371C">
        <w:rPr>
          <w:sz w:val="23"/>
          <w:szCs w:val="23"/>
        </w:rPr>
        <w:t xml:space="preserve">, by paying and securing the balance of the purchase money and taking possession of the subject realty on the day mentioned for that purpose, then this Agreement, at the option of the SELLER, may be declared void, in which case the down money shall be retained by the SELLER, and the SELLER may proceed to make a resale of the subject real estate, either at public or private sale, it being expressly understood that the said down payment money is not paid or given by way of penalty, but as and for the liquidation damages agreed on by the parties, which the SELLER is to have from the PURCHASER for non-compliance with this Agreement. </w:t>
      </w:r>
    </w:p>
    <w:p w:rsidR="0060371C" w:rsidRDefault="0060371C" w:rsidP="0060371C">
      <w:pPr>
        <w:pStyle w:val="Default"/>
        <w:pageBreakBefore/>
        <w:rPr>
          <w:sz w:val="23"/>
          <w:szCs w:val="23"/>
        </w:rPr>
      </w:pPr>
      <w:r>
        <w:rPr>
          <w:sz w:val="23"/>
          <w:szCs w:val="23"/>
        </w:rPr>
        <w:lastRenderedPageBreak/>
        <w:t xml:space="preserve">16. Time is of the essence. </w:t>
      </w:r>
    </w:p>
    <w:p w:rsidR="0060371C" w:rsidRDefault="0060371C" w:rsidP="0060371C">
      <w:pPr>
        <w:pStyle w:val="Default"/>
        <w:rPr>
          <w:sz w:val="23"/>
          <w:szCs w:val="23"/>
        </w:rPr>
      </w:pPr>
      <w:r>
        <w:rPr>
          <w:sz w:val="23"/>
          <w:szCs w:val="23"/>
        </w:rPr>
        <w:t xml:space="preserve">17. No personal property located within the subject premises shall be part of this sale. </w:t>
      </w:r>
    </w:p>
    <w:p w:rsidR="0060371C" w:rsidRDefault="0060371C" w:rsidP="0060371C">
      <w:pPr>
        <w:pStyle w:val="Default"/>
        <w:rPr>
          <w:sz w:val="23"/>
          <w:szCs w:val="23"/>
        </w:rPr>
      </w:pPr>
      <w:r>
        <w:rPr>
          <w:sz w:val="23"/>
          <w:szCs w:val="23"/>
        </w:rPr>
        <w:t xml:space="preserve">18. This sale is in no manner contingent upon the procurement of financing for the purchase of subject real estate by the PURCHASER, and no mortgage contingencies exist herein. </w:t>
      </w:r>
    </w:p>
    <w:p w:rsidR="0060371C" w:rsidRDefault="000F6FBC" w:rsidP="0060371C">
      <w:pPr>
        <w:pStyle w:val="Default"/>
        <w:rPr>
          <w:sz w:val="23"/>
          <w:szCs w:val="23"/>
        </w:rPr>
      </w:pPr>
      <w:r>
        <w:rPr>
          <w:sz w:val="23"/>
          <w:szCs w:val="23"/>
        </w:rPr>
        <w:t>19</w:t>
      </w:r>
      <w:r w:rsidR="0060371C">
        <w:rPr>
          <w:sz w:val="23"/>
          <w:szCs w:val="23"/>
        </w:rPr>
        <w:t xml:space="preserve">. This agreement shall not be assigned or transferred by the BUYER without the written consent of the SELLER being first had and obtained. Subject to the said provision regarding assignment by BUYER, this agreement shall extend to and bind the heirs, executors, administrators and assigns of the respective parties hereto. </w:t>
      </w:r>
    </w:p>
    <w:p w:rsidR="0060371C" w:rsidRDefault="000F6FBC" w:rsidP="0060371C">
      <w:pPr>
        <w:pStyle w:val="Default"/>
        <w:rPr>
          <w:sz w:val="23"/>
          <w:szCs w:val="23"/>
        </w:rPr>
      </w:pPr>
      <w:r>
        <w:rPr>
          <w:sz w:val="23"/>
          <w:szCs w:val="23"/>
        </w:rPr>
        <w:t>20</w:t>
      </w:r>
      <w:r w:rsidR="0049737E">
        <w:rPr>
          <w:sz w:val="23"/>
          <w:szCs w:val="23"/>
        </w:rPr>
        <w:t>.</w:t>
      </w:r>
      <w:r>
        <w:rPr>
          <w:sz w:val="23"/>
          <w:szCs w:val="23"/>
        </w:rPr>
        <w:t>Saucon Valley Auction Company</w:t>
      </w:r>
      <w:r w:rsidR="0060371C">
        <w:rPr>
          <w:sz w:val="23"/>
          <w:szCs w:val="23"/>
        </w:rPr>
        <w:t xml:space="preserve"> is acting only as auctioneer and agent and shall in no way be liable to the PURCHASER or the SELLER for the performance or non-performance of any of the foregoing conditio</w:t>
      </w:r>
      <w:r w:rsidR="002259A0">
        <w:rPr>
          <w:sz w:val="23"/>
          <w:szCs w:val="23"/>
        </w:rPr>
        <w:t xml:space="preserve">ns </w:t>
      </w:r>
      <w:r w:rsidR="0060371C">
        <w:rPr>
          <w:sz w:val="23"/>
          <w:szCs w:val="23"/>
        </w:rPr>
        <w:t xml:space="preserve">of sale. </w:t>
      </w:r>
    </w:p>
    <w:p w:rsidR="0060371C" w:rsidRDefault="0060371C" w:rsidP="0060371C">
      <w:pPr>
        <w:pStyle w:val="Default"/>
        <w:rPr>
          <w:sz w:val="23"/>
          <w:szCs w:val="23"/>
        </w:rPr>
      </w:pPr>
      <w:r>
        <w:rPr>
          <w:sz w:val="23"/>
          <w:szCs w:val="23"/>
        </w:rPr>
        <w:t xml:space="preserve">IN WITNESS WHEREOF, the parties have hereunto set their hands and seals the day and year first above written. </w:t>
      </w:r>
    </w:p>
    <w:p w:rsidR="0060371C" w:rsidRDefault="0060371C" w:rsidP="0060371C">
      <w:pPr>
        <w:pStyle w:val="Default"/>
        <w:rPr>
          <w:sz w:val="23"/>
          <w:szCs w:val="23"/>
        </w:rPr>
      </w:pPr>
      <w:r>
        <w:rPr>
          <w:sz w:val="23"/>
          <w:szCs w:val="23"/>
        </w:rPr>
        <w:t xml:space="preserve">________________________________SELLER </w:t>
      </w:r>
    </w:p>
    <w:p w:rsidR="0060371C" w:rsidRDefault="0060371C" w:rsidP="0060371C">
      <w:pPr>
        <w:pStyle w:val="Default"/>
        <w:rPr>
          <w:sz w:val="23"/>
          <w:szCs w:val="23"/>
        </w:rPr>
      </w:pPr>
      <w:r>
        <w:rPr>
          <w:sz w:val="23"/>
          <w:szCs w:val="23"/>
        </w:rPr>
        <w:t xml:space="preserve">________________________________SELLER </w:t>
      </w:r>
    </w:p>
    <w:p w:rsidR="0060371C" w:rsidRDefault="0060371C" w:rsidP="0060371C">
      <w:pPr>
        <w:pStyle w:val="Default"/>
        <w:rPr>
          <w:sz w:val="23"/>
          <w:szCs w:val="23"/>
        </w:rPr>
      </w:pPr>
      <w:r>
        <w:rPr>
          <w:sz w:val="23"/>
          <w:szCs w:val="23"/>
        </w:rPr>
        <w:t xml:space="preserve">________________________________BUYER S.S. NO. _____________________ </w:t>
      </w:r>
    </w:p>
    <w:p w:rsidR="0060371C" w:rsidRDefault="0060371C" w:rsidP="0060371C">
      <w:pPr>
        <w:pStyle w:val="Default"/>
        <w:rPr>
          <w:sz w:val="23"/>
          <w:szCs w:val="23"/>
        </w:rPr>
      </w:pPr>
      <w:r>
        <w:rPr>
          <w:sz w:val="23"/>
          <w:szCs w:val="23"/>
        </w:rPr>
        <w:t xml:space="preserve">________________________________BUYER </w:t>
      </w:r>
    </w:p>
    <w:p w:rsidR="0060371C" w:rsidRDefault="0060371C" w:rsidP="0060371C">
      <w:pPr>
        <w:pStyle w:val="Default"/>
        <w:rPr>
          <w:sz w:val="23"/>
          <w:szCs w:val="23"/>
        </w:rPr>
      </w:pPr>
      <w:r>
        <w:rPr>
          <w:sz w:val="23"/>
          <w:szCs w:val="23"/>
        </w:rPr>
        <w:t xml:space="preserve">________________________________WITNESS </w:t>
      </w:r>
    </w:p>
    <w:p w:rsidR="0060371C" w:rsidRDefault="0060371C" w:rsidP="0060371C">
      <w:pPr>
        <w:pStyle w:val="Default"/>
        <w:pageBreakBefore/>
        <w:rPr>
          <w:sz w:val="23"/>
          <w:szCs w:val="23"/>
        </w:rPr>
      </w:pPr>
      <w:r>
        <w:rPr>
          <w:sz w:val="23"/>
          <w:szCs w:val="23"/>
        </w:rPr>
        <w:lastRenderedPageBreak/>
        <w:t xml:space="preserve">PURCHASER'S ACKNOWLEDGMENT </w:t>
      </w:r>
    </w:p>
    <w:p w:rsidR="0060371C" w:rsidRDefault="0060371C" w:rsidP="0060371C">
      <w:pPr>
        <w:pStyle w:val="Default"/>
        <w:rPr>
          <w:sz w:val="23"/>
          <w:szCs w:val="23"/>
        </w:rPr>
      </w:pPr>
      <w:r>
        <w:rPr>
          <w:sz w:val="23"/>
          <w:szCs w:val="23"/>
        </w:rPr>
        <w:t xml:space="preserve">I hereby acknowledge that I have this day purchased at public auction all that certain realty with improvements located thereupon as described in the foregoing Conditions of Sale. </w:t>
      </w:r>
    </w:p>
    <w:p w:rsidR="0060371C" w:rsidRDefault="0060371C" w:rsidP="0060371C">
      <w:pPr>
        <w:pStyle w:val="Default"/>
        <w:rPr>
          <w:sz w:val="23"/>
          <w:szCs w:val="23"/>
        </w:rPr>
      </w:pPr>
      <w:r>
        <w:rPr>
          <w:sz w:val="23"/>
          <w:szCs w:val="23"/>
        </w:rPr>
        <w:t xml:space="preserve">1. Purchaser: </w:t>
      </w:r>
    </w:p>
    <w:p w:rsidR="0060371C" w:rsidRDefault="0060371C" w:rsidP="0060371C">
      <w:pPr>
        <w:pStyle w:val="Default"/>
        <w:rPr>
          <w:sz w:val="23"/>
          <w:szCs w:val="23"/>
        </w:rPr>
      </w:pPr>
      <w:r>
        <w:rPr>
          <w:sz w:val="23"/>
          <w:szCs w:val="23"/>
        </w:rPr>
        <w:t xml:space="preserve">2. Purchase Price: </w:t>
      </w:r>
    </w:p>
    <w:p w:rsidR="0060371C" w:rsidRDefault="0060371C" w:rsidP="0060371C">
      <w:pPr>
        <w:pStyle w:val="Default"/>
        <w:rPr>
          <w:sz w:val="23"/>
          <w:szCs w:val="23"/>
        </w:rPr>
      </w:pPr>
      <w:r>
        <w:rPr>
          <w:sz w:val="23"/>
          <w:szCs w:val="23"/>
        </w:rPr>
        <w:t xml:space="preserve">3. Down Money </w:t>
      </w:r>
    </w:p>
    <w:p w:rsidR="0060371C" w:rsidRDefault="0060371C" w:rsidP="0060371C">
      <w:pPr>
        <w:pStyle w:val="Default"/>
        <w:rPr>
          <w:sz w:val="23"/>
          <w:szCs w:val="23"/>
        </w:rPr>
      </w:pPr>
      <w:r>
        <w:rPr>
          <w:sz w:val="23"/>
          <w:szCs w:val="23"/>
        </w:rPr>
        <w:t xml:space="preserve">4. Settlement Date, on or before: </w:t>
      </w:r>
    </w:p>
    <w:p w:rsidR="0060371C" w:rsidRDefault="0060371C" w:rsidP="0060371C">
      <w:pPr>
        <w:pStyle w:val="Default"/>
        <w:rPr>
          <w:sz w:val="23"/>
          <w:szCs w:val="23"/>
        </w:rPr>
      </w:pPr>
      <w:r>
        <w:rPr>
          <w:sz w:val="23"/>
          <w:szCs w:val="23"/>
        </w:rPr>
        <w:t xml:space="preserve">5. Address of Property: </w:t>
      </w:r>
    </w:p>
    <w:p w:rsidR="0060371C" w:rsidRDefault="0060371C" w:rsidP="0060371C">
      <w:pPr>
        <w:pStyle w:val="Default"/>
        <w:rPr>
          <w:sz w:val="23"/>
          <w:szCs w:val="23"/>
        </w:rPr>
      </w:pPr>
      <w:r>
        <w:rPr>
          <w:sz w:val="23"/>
          <w:szCs w:val="23"/>
        </w:rPr>
        <w:t xml:space="preserve">6. Parcel I.D No.: </w:t>
      </w:r>
    </w:p>
    <w:p w:rsidR="0060371C" w:rsidRDefault="0060371C" w:rsidP="0060371C">
      <w:pPr>
        <w:pStyle w:val="Default"/>
        <w:rPr>
          <w:sz w:val="23"/>
          <w:szCs w:val="23"/>
        </w:rPr>
      </w:pPr>
      <w:r>
        <w:rPr>
          <w:sz w:val="23"/>
          <w:szCs w:val="23"/>
        </w:rPr>
        <w:t xml:space="preserve">7. Deed Book No.: </w:t>
      </w:r>
    </w:p>
    <w:p w:rsidR="0060371C" w:rsidRDefault="0060371C" w:rsidP="0060371C">
      <w:pPr>
        <w:pStyle w:val="Default"/>
        <w:rPr>
          <w:sz w:val="23"/>
          <w:szCs w:val="23"/>
        </w:rPr>
      </w:pPr>
      <w:r>
        <w:rPr>
          <w:sz w:val="23"/>
          <w:szCs w:val="23"/>
        </w:rPr>
        <w:t xml:space="preserve">The foregoing Conditions of Sale shall be taken and considered as the terms of agreement for the sale and purchase, respectively. </w:t>
      </w:r>
    </w:p>
    <w:p w:rsidR="0060371C" w:rsidRDefault="0060371C" w:rsidP="0060371C">
      <w:pPr>
        <w:pStyle w:val="Default"/>
        <w:rPr>
          <w:sz w:val="23"/>
          <w:szCs w:val="23"/>
        </w:rPr>
      </w:pPr>
      <w:r>
        <w:rPr>
          <w:sz w:val="23"/>
          <w:szCs w:val="23"/>
        </w:rPr>
        <w:t>WITNESS our resp</w:t>
      </w:r>
      <w:r w:rsidR="0049737E">
        <w:rPr>
          <w:sz w:val="23"/>
          <w:szCs w:val="23"/>
        </w:rPr>
        <w:t>e</w:t>
      </w:r>
      <w:r w:rsidR="001675E0">
        <w:rPr>
          <w:sz w:val="23"/>
          <w:szCs w:val="23"/>
        </w:rPr>
        <w:t>ctive hands and seals, this 22nd</w:t>
      </w:r>
      <w:r w:rsidR="00F86833">
        <w:rPr>
          <w:sz w:val="23"/>
          <w:szCs w:val="23"/>
        </w:rPr>
        <w:t xml:space="preserve"> day of </w:t>
      </w:r>
      <w:r w:rsidR="00BB56B3">
        <w:rPr>
          <w:sz w:val="23"/>
          <w:szCs w:val="23"/>
        </w:rPr>
        <w:t>July</w:t>
      </w:r>
      <w:r w:rsidR="0049737E">
        <w:rPr>
          <w:sz w:val="23"/>
          <w:szCs w:val="23"/>
        </w:rPr>
        <w:t xml:space="preserve"> 201</w:t>
      </w:r>
      <w:r w:rsidR="001675E0">
        <w:rPr>
          <w:sz w:val="23"/>
          <w:szCs w:val="23"/>
        </w:rPr>
        <w:t>7</w:t>
      </w:r>
      <w:r>
        <w:rPr>
          <w:sz w:val="23"/>
          <w:szCs w:val="23"/>
        </w:rPr>
        <w:t xml:space="preserve">. </w:t>
      </w:r>
    </w:p>
    <w:p w:rsidR="0060371C" w:rsidRDefault="0060371C" w:rsidP="0060371C">
      <w:pPr>
        <w:pStyle w:val="Default"/>
        <w:rPr>
          <w:sz w:val="23"/>
          <w:szCs w:val="23"/>
        </w:rPr>
      </w:pPr>
      <w:r>
        <w:rPr>
          <w:sz w:val="23"/>
          <w:szCs w:val="23"/>
        </w:rPr>
        <w:t xml:space="preserve">_______________________________SELLERS </w:t>
      </w:r>
    </w:p>
    <w:p w:rsidR="0060371C" w:rsidRDefault="0060371C" w:rsidP="0060371C">
      <w:pPr>
        <w:pStyle w:val="Default"/>
        <w:rPr>
          <w:sz w:val="23"/>
          <w:szCs w:val="23"/>
        </w:rPr>
      </w:pPr>
      <w:r>
        <w:rPr>
          <w:sz w:val="23"/>
          <w:szCs w:val="23"/>
        </w:rPr>
        <w:t xml:space="preserve">_______________________________SELLERS </w:t>
      </w:r>
    </w:p>
    <w:p w:rsidR="0060371C" w:rsidRDefault="0060371C" w:rsidP="0060371C">
      <w:pPr>
        <w:pStyle w:val="Default"/>
        <w:rPr>
          <w:sz w:val="23"/>
          <w:szCs w:val="23"/>
        </w:rPr>
      </w:pPr>
      <w:r>
        <w:rPr>
          <w:sz w:val="23"/>
          <w:szCs w:val="23"/>
        </w:rPr>
        <w:t xml:space="preserve">_______________________________BUYERS S.S. NO. _____________________ </w:t>
      </w:r>
    </w:p>
    <w:p w:rsidR="0060371C" w:rsidRDefault="0060371C" w:rsidP="0060371C">
      <w:pPr>
        <w:pStyle w:val="Default"/>
        <w:rPr>
          <w:sz w:val="23"/>
          <w:szCs w:val="23"/>
        </w:rPr>
      </w:pPr>
      <w:r>
        <w:rPr>
          <w:sz w:val="23"/>
          <w:szCs w:val="23"/>
        </w:rPr>
        <w:t xml:space="preserve">_______________________________BUYERS </w:t>
      </w:r>
    </w:p>
    <w:p w:rsidR="0060371C" w:rsidRDefault="0060371C" w:rsidP="0060371C">
      <w:pPr>
        <w:pStyle w:val="Default"/>
        <w:rPr>
          <w:sz w:val="23"/>
          <w:szCs w:val="23"/>
        </w:rPr>
      </w:pPr>
      <w:r>
        <w:rPr>
          <w:sz w:val="23"/>
          <w:szCs w:val="23"/>
        </w:rPr>
        <w:t xml:space="preserve">_______________________________ADDRESS </w:t>
      </w:r>
    </w:p>
    <w:p w:rsidR="0060371C" w:rsidRDefault="0060371C" w:rsidP="0060371C">
      <w:pPr>
        <w:pStyle w:val="Default"/>
        <w:rPr>
          <w:sz w:val="23"/>
          <w:szCs w:val="23"/>
        </w:rPr>
      </w:pPr>
      <w:r>
        <w:rPr>
          <w:sz w:val="23"/>
          <w:szCs w:val="23"/>
        </w:rPr>
        <w:t xml:space="preserve">_______________________________ </w:t>
      </w:r>
    </w:p>
    <w:p w:rsidR="0060371C" w:rsidRDefault="0060371C" w:rsidP="0060371C">
      <w:pPr>
        <w:pStyle w:val="Default"/>
        <w:rPr>
          <w:sz w:val="23"/>
          <w:szCs w:val="23"/>
        </w:rPr>
      </w:pPr>
      <w:r>
        <w:rPr>
          <w:sz w:val="23"/>
          <w:szCs w:val="23"/>
        </w:rPr>
        <w:t xml:space="preserve">_______________________________TELEPHONE </w:t>
      </w:r>
    </w:p>
    <w:p w:rsidR="001A2F92" w:rsidRDefault="0060371C" w:rsidP="0060371C">
      <w:r>
        <w:rPr>
          <w:sz w:val="23"/>
          <w:szCs w:val="23"/>
        </w:rPr>
        <w:t>__________________________________</w:t>
      </w:r>
      <w:r w:rsidRPr="0060371C">
        <w:rPr>
          <w:sz w:val="28"/>
          <w:szCs w:val="28"/>
        </w:rPr>
        <w:t>WITNESS</w:t>
      </w:r>
    </w:p>
    <w:sectPr w:rsidR="001A2F92" w:rsidSect="001A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77E5E"/>
    <w:multiLevelType w:val="hybridMultilevel"/>
    <w:tmpl w:val="A8460678"/>
    <w:lvl w:ilvl="0" w:tplc="CE42727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1C"/>
    <w:rsid w:val="00053EAD"/>
    <w:rsid w:val="0008185B"/>
    <w:rsid w:val="000F6FBC"/>
    <w:rsid w:val="001675E0"/>
    <w:rsid w:val="001829E4"/>
    <w:rsid w:val="001A2F92"/>
    <w:rsid w:val="002259A0"/>
    <w:rsid w:val="00420E35"/>
    <w:rsid w:val="0049737E"/>
    <w:rsid w:val="004F5E3E"/>
    <w:rsid w:val="00593A13"/>
    <w:rsid w:val="005C11C5"/>
    <w:rsid w:val="0060371C"/>
    <w:rsid w:val="00705CDF"/>
    <w:rsid w:val="0072387D"/>
    <w:rsid w:val="007A16FC"/>
    <w:rsid w:val="00A34356"/>
    <w:rsid w:val="00A37135"/>
    <w:rsid w:val="00A804AF"/>
    <w:rsid w:val="00BB56B3"/>
    <w:rsid w:val="00C15F78"/>
    <w:rsid w:val="00CB4F5E"/>
    <w:rsid w:val="00F8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7D8C"/>
  <w15:docId w15:val="{F9744CA6-8C5C-4309-8C4C-192B9161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F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7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174B8-03F8-4F97-842D-954652F4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Tbiechy</dc:creator>
  <cp:lastModifiedBy>Christian Answini</cp:lastModifiedBy>
  <cp:revision>8</cp:revision>
  <dcterms:created xsi:type="dcterms:W3CDTF">2017-06-30T20:20:00Z</dcterms:created>
  <dcterms:modified xsi:type="dcterms:W3CDTF">2017-07-08T23:58:00Z</dcterms:modified>
</cp:coreProperties>
</file>